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F8E9E" w14:textId="77777777" w:rsidR="0032033B" w:rsidRDefault="0032033B">
      <w:bookmarkStart w:id="0" w:name="_GoBack"/>
      <w:bookmarkEnd w:id="0"/>
    </w:p>
    <w:tbl>
      <w:tblPr>
        <w:tblStyle w:val="TableGrid"/>
        <w:tblW w:w="14603" w:type="dxa"/>
        <w:tblLayout w:type="fixed"/>
        <w:tblLook w:val="04A0" w:firstRow="1" w:lastRow="0" w:firstColumn="1" w:lastColumn="0" w:noHBand="0" w:noVBand="1"/>
      </w:tblPr>
      <w:tblGrid>
        <w:gridCol w:w="1368"/>
        <w:gridCol w:w="270"/>
        <w:gridCol w:w="450"/>
        <w:gridCol w:w="810"/>
        <w:gridCol w:w="180"/>
        <w:gridCol w:w="1440"/>
        <w:gridCol w:w="1170"/>
        <w:gridCol w:w="290"/>
        <w:gridCol w:w="700"/>
        <w:gridCol w:w="360"/>
        <w:gridCol w:w="193"/>
        <w:gridCol w:w="1238"/>
        <w:gridCol w:w="9"/>
        <w:gridCol w:w="508"/>
        <w:gridCol w:w="573"/>
        <w:gridCol w:w="179"/>
        <w:gridCol w:w="1216"/>
        <w:gridCol w:w="1127"/>
        <w:gridCol w:w="2522"/>
      </w:tblGrid>
      <w:tr w:rsidR="00BD0D9E" w14:paraId="59EF8EA0" w14:textId="77777777" w:rsidTr="0008238E">
        <w:trPr>
          <w:tblHeader/>
        </w:trPr>
        <w:tc>
          <w:tcPr>
            <w:tcW w:w="14603" w:type="dxa"/>
            <w:gridSpan w:val="19"/>
            <w:shd w:val="clear" w:color="auto" w:fill="BF8F00" w:themeFill="accent4" w:themeFillShade="BF"/>
            <w:vAlign w:val="center"/>
          </w:tcPr>
          <w:p w14:paraId="59EF8E9F" w14:textId="77777777" w:rsidR="00BD0D9E" w:rsidRPr="00BD0D9E" w:rsidRDefault="00BD0D9E" w:rsidP="0008238E">
            <w:pPr>
              <w:rPr>
                <w:b/>
                <w:sz w:val="28"/>
                <w:szCs w:val="28"/>
              </w:rPr>
            </w:pPr>
            <w:r>
              <w:rPr>
                <w:b/>
                <w:sz w:val="28"/>
                <w:szCs w:val="28"/>
              </w:rPr>
              <w:t>Activity Risk Assessment &amp; Management</w:t>
            </w:r>
          </w:p>
        </w:tc>
      </w:tr>
      <w:tr w:rsidR="00B363EB" w14:paraId="59EF8EA7" w14:textId="77777777" w:rsidTr="0008238E">
        <w:trPr>
          <w:tblHeader/>
        </w:trPr>
        <w:tc>
          <w:tcPr>
            <w:tcW w:w="1368" w:type="dxa"/>
            <w:shd w:val="clear" w:color="auto" w:fill="BDD6EE" w:themeFill="accent1" w:themeFillTint="66"/>
            <w:vAlign w:val="center"/>
          </w:tcPr>
          <w:p w14:paraId="59EF8EA1" w14:textId="77777777" w:rsidR="00B363EB" w:rsidRDefault="00B363EB" w:rsidP="0008238E">
            <w:r>
              <w:t>Section</w:t>
            </w:r>
          </w:p>
        </w:tc>
        <w:tc>
          <w:tcPr>
            <w:tcW w:w="3150" w:type="dxa"/>
            <w:gridSpan w:val="5"/>
            <w:vAlign w:val="center"/>
          </w:tcPr>
          <w:p w14:paraId="59EF8EA2" w14:textId="2080C42A" w:rsidR="00B363EB" w:rsidRDefault="00B363EB" w:rsidP="0008238E">
            <w:pPr>
              <w:jc w:val="center"/>
              <w:rPr>
                <w:b/>
              </w:rPr>
            </w:pPr>
          </w:p>
        </w:tc>
        <w:tc>
          <w:tcPr>
            <w:tcW w:w="1170" w:type="dxa"/>
            <w:shd w:val="clear" w:color="auto" w:fill="BDD6EE" w:themeFill="accent1" w:themeFillTint="66"/>
            <w:vAlign w:val="center"/>
          </w:tcPr>
          <w:p w14:paraId="59EF8EA3" w14:textId="77777777" w:rsidR="00B363EB" w:rsidRPr="006834E7" w:rsidRDefault="00B363EB" w:rsidP="0008238E">
            <w:r w:rsidRPr="006834E7">
              <w:t>Group</w:t>
            </w:r>
          </w:p>
        </w:tc>
        <w:tc>
          <w:tcPr>
            <w:tcW w:w="2781" w:type="dxa"/>
            <w:gridSpan w:val="5"/>
            <w:vAlign w:val="center"/>
          </w:tcPr>
          <w:p w14:paraId="59EF8EA4" w14:textId="18645594" w:rsidR="00B363EB" w:rsidRDefault="00B363EB" w:rsidP="0008238E">
            <w:pPr>
              <w:jc w:val="center"/>
              <w:rPr>
                <w:b/>
              </w:rPr>
            </w:pPr>
          </w:p>
        </w:tc>
        <w:tc>
          <w:tcPr>
            <w:tcW w:w="1269" w:type="dxa"/>
            <w:gridSpan w:val="4"/>
            <w:shd w:val="clear" w:color="auto" w:fill="BDD6EE" w:themeFill="accent1" w:themeFillTint="66"/>
            <w:vAlign w:val="center"/>
          </w:tcPr>
          <w:p w14:paraId="59EF8EA5" w14:textId="77777777" w:rsidR="00B363EB" w:rsidRDefault="00B363EB" w:rsidP="0008238E">
            <w:r>
              <w:t>Council</w:t>
            </w:r>
          </w:p>
        </w:tc>
        <w:tc>
          <w:tcPr>
            <w:tcW w:w="4865" w:type="dxa"/>
            <w:gridSpan w:val="3"/>
            <w:vAlign w:val="center"/>
          </w:tcPr>
          <w:p w14:paraId="59EF8EA6" w14:textId="5C33D4E6" w:rsidR="00B363EB" w:rsidRDefault="00B363EB" w:rsidP="0008238E">
            <w:pPr>
              <w:jc w:val="center"/>
              <w:rPr>
                <w:b/>
              </w:rPr>
            </w:pPr>
          </w:p>
        </w:tc>
      </w:tr>
      <w:tr w:rsidR="00B363EB" w14:paraId="59EF8EAC" w14:textId="77777777" w:rsidTr="0008238E">
        <w:trPr>
          <w:tblHeader/>
        </w:trPr>
        <w:tc>
          <w:tcPr>
            <w:tcW w:w="1638" w:type="dxa"/>
            <w:gridSpan w:val="2"/>
            <w:shd w:val="clear" w:color="auto" w:fill="BDD6EE" w:themeFill="accent1" w:themeFillTint="66"/>
            <w:vAlign w:val="center"/>
          </w:tcPr>
          <w:p w14:paraId="59EF8EA8" w14:textId="77777777" w:rsidR="00B363EB" w:rsidRDefault="00B363EB" w:rsidP="0008238E">
            <w:r>
              <w:t>Activity Name</w:t>
            </w:r>
          </w:p>
        </w:tc>
        <w:tc>
          <w:tcPr>
            <w:tcW w:w="5040" w:type="dxa"/>
            <w:gridSpan w:val="7"/>
            <w:vAlign w:val="center"/>
          </w:tcPr>
          <w:p w14:paraId="59EF8EA9" w14:textId="07441F33" w:rsidR="00B363EB" w:rsidRPr="007B2D25" w:rsidRDefault="00B363EB" w:rsidP="0008238E">
            <w:pPr>
              <w:jc w:val="center"/>
              <w:rPr>
                <w:b/>
              </w:rPr>
            </w:pPr>
          </w:p>
        </w:tc>
        <w:tc>
          <w:tcPr>
            <w:tcW w:w="1800" w:type="dxa"/>
            <w:gridSpan w:val="4"/>
            <w:shd w:val="clear" w:color="auto" w:fill="BDD6EE" w:themeFill="accent1" w:themeFillTint="66"/>
            <w:vAlign w:val="center"/>
          </w:tcPr>
          <w:p w14:paraId="59EF8EAA" w14:textId="77777777" w:rsidR="00B363EB" w:rsidRDefault="00B363EB" w:rsidP="0008238E">
            <w:r>
              <w:t>Activity Dates</w:t>
            </w:r>
          </w:p>
        </w:tc>
        <w:tc>
          <w:tcPr>
            <w:tcW w:w="6125" w:type="dxa"/>
            <w:gridSpan w:val="6"/>
            <w:vAlign w:val="center"/>
          </w:tcPr>
          <w:p w14:paraId="59EF8EAB" w14:textId="4B7B55FE" w:rsidR="00B363EB" w:rsidRPr="007B2D25" w:rsidRDefault="00B363EB" w:rsidP="0008238E">
            <w:pPr>
              <w:jc w:val="center"/>
              <w:rPr>
                <w:b/>
              </w:rPr>
            </w:pPr>
          </w:p>
        </w:tc>
      </w:tr>
      <w:tr w:rsidR="0008238E" w14:paraId="59EF8EB1" w14:textId="77777777" w:rsidTr="0008238E">
        <w:trPr>
          <w:tblHeader/>
        </w:trPr>
        <w:tc>
          <w:tcPr>
            <w:tcW w:w="1638" w:type="dxa"/>
            <w:gridSpan w:val="2"/>
            <w:shd w:val="clear" w:color="auto" w:fill="BDD6EE" w:themeFill="accent1" w:themeFillTint="66"/>
            <w:vAlign w:val="center"/>
          </w:tcPr>
          <w:p w14:paraId="59EF8EAD" w14:textId="77777777" w:rsidR="0008238E" w:rsidRDefault="0008238E" w:rsidP="0008238E">
            <w:r>
              <w:t>Facility/Activity Location</w:t>
            </w:r>
          </w:p>
        </w:tc>
        <w:tc>
          <w:tcPr>
            <w:tcW w:w="2880" w:type="dxa"/>
            <w:gridSpan w:val="4"/>
            <w:vAlign w:val="center"/>
          </w:tcPr>
          <w:p w14:paraId="59EF8EAE" w14:textId="41138C67" w:rsidR="0008238E" w:rsidRPr="007B2D25" w:rsidRDefault="0008238E" w:rsidP="0008238E">
            <w:pPr>
              <w:jc w:val="center"/>
              <w:rPr>
                <w:b/>
              </w:rPr>
            </w:pPr>
          </w:p>
        </w:tc>
        <w:tc>
          <w:tcPr>
            <w:tcW w:w="2520" w:type="dxa"/>
            <w:gridSpan w:val="4"/>
            <w:shd w:val="clear" w:color="auto" w:fill="BDD6EE" w:themeFill="accent1" w:themeFillTint="66"/>
            <w:vAlign w:val="center"/>
          </w:tcPr>
          <w:p w14:paraId="59EF8EAF" w14:textId="77777777" w:rsidR="0008238E" w:rsidRDefault="0008238E" w:rsidP="0008238E">
            <w:r>
              <w:t xml:space="preserve">Scouter </w:t>
            </w:r>
            <w:proofErr w:type="gramStart"/>
            <w:r>
              <w:t>In</w:t>
            </w:r>
            <w:proofErr w:type="gramEnd"/>
            <w:r>
              <w:t xml:space="preserve"> Charge</w:t>
            </w:r>
          </w:p>
        </w:tc>
        <w:tc>
          <w:tcPr>
            <w:tcW w:w="2521" w:type="dxa"/>
            <w:gridSpan w:val="5"/>
            <w:vAlign w:val="center"/>
          </w:tcPr>
          <w:p w14:paraId="06897659" w14:textId="77777777" w:rsidR="0008238E" w:rsidRPr="007B2D25" w:rsidRDefault="0008238E" w:rsidP="0008238E">
            <w:pPr>
              <w:jc w:val="center"/>
              <w:rPr>
                <w:b/>
              </w:rPr>
            </w:pPr>
          </w:p>
        </w:tc>
        <w:tc>
          <w:tcPr>
            <w:tcW w:w="2522" w:type="dxa"/>
            <w:gridSpan w:val="3"/>
            <w:shd w:val="clear" w:color="auto" w:fill="BDD6EE" w:themeFill="accent1" w:themeFillTint="66"/>
            <w:vAlign w:val="center"/>
          </w:tcPr>
          <w:p w14:paraId="628DF37F" w14:textId="26F89EB9" w:rsidR="0008238E" w:rsidRPr="0008238E" w:rsidRDefault="0008238E" w:rsidP="0008238E">
            <w:r>
              <w:t>BP&amp;P Version Date</w:t>
            </w:r>
          </w:p>
        </w:tc>
        <w:tc>
          <w:tcPr>
            <w:tcW w:w="2522" w:type="dxa"/>
            <w:vAlign w:val="center"/>
          </w:tcPr>
          <w:p w14:paraId="59EF8EB0" w14:textId="71D4A9F8" w:rsidR="0008238E" w:rsidRPr="007B2D25" w:rsidRDefault="0008238E" w:rsidP="0008238E">
            <w:pPr>
              <w:jc w:val="center"/>
              <w:rPr>
                <w:b/>
              </w:rPr>
            </w:pPr>
          </w:p>
        </w:tc>
      </w:tr>
      <w:tr w:rsidR="00B363EB" w14:paraId="59EF8EB9" w14:textId="77777777" w:rsidTr="0008238E">
        <w:trPr>
          <w:tblHeader/>
        </w:trPr>
        <w:tc>
          <w:tcPr>
            <w:tcW w:w="1638" w:type="dxa"/>
            <w:gridSpan w:val="2"/>
            <w:shd w:val="clear" w:color="auto" w:fill="BDD6EE" w:themeFill="accent1" w:themeFillTint="66"/>
            <w:vAlign w:val="center"/>
          </w:tcPr>
          <w:p w14:paraId="59EF8EB2" w14:textId="77777777" w:rsidR="00B363EB" w:rsidRDefault="00B363EB" w:rsidP="0008238E">
            <w:r>
              <w:t>Number of Participants</w:t>
            </w:r>
          </w:p>
        </w:tc>
        <w:tc>
          <w:tcPr>
            <w:tcW w:w="1260" w:type="dxa"/>
            <w:gridSpan w:val="2"/>
            <w:shd w:val="clear" w:color="auto" w:fill="BDD6EE" w:themeFill="accent1" w:themeFillTint="66"/>
            <w:vAlign w:val="center"/>
          </w:tcPr>
          <w:p w14:paraId="59EF8EB3" w14:textId="77777777" w:rsidR="00B363EB" w:rsidRDefault="00B363EB" w:rsidP="0008238E">
            <w:r>
              <w:t>Leaders</w:t>
            </w:r>
          </w:p>
        </w:tc>
        <w:tc>
          <w:tcPr>
            <w:tcW w:w="3080" w:type="dxa"/>
            <w:gridSpan w:val="4"/>
            <w:vAlign w:val="center"/>
          </w:tcPr>
          <w:p w14:paraId="59EF8EB4" w14:textId="25FE2A0E" w:rsidR="00B363EB" w:rsidRPr="007B2D25" w:rsidRDefault="00B363EB" w:rsidP="0008238E">
            <w:pPr>
              <w:jc w:val="center"/>
              <w:rPr>
                <w:b/>
              </w:rPr>
            </w:pPr>
          </w:p>
        </w:tc>
        <w:tc>
          <w:tcPr>
            <w:tcW w:w="1253" w:type="dxa"/>
            <w:gridSpan w:val="3"/>
            <w:shd w:val="clear" w:color="auto" w:fill="BDD6EE" w:themeFill="accent1" w:themeFillTint="66"/>
            <w:vAlign w:val="center"/>
          </w:tcPr>
          <w:p w14:paraId="59EF8EB5" w14:textId="77777777" w:rsidR="00B363EB" w:rsidRDefault="00B363EB" w:rsidP="0008238E">
            <w:r>
              <w:t>Youth</w:t>
            </w:r>
          </w:p>
        </w:tc>
        <w:tc>
          <w:tcPr>
            <w:tcW w:w="1755" w:type="dxa"/>
            <w:gridSpan w:val="3"/>
            <w:vAlign w:val="center"/>
          </w:tcPr>
          <w:p w14:paraId="59EF8EB6" w14:textId="22A01E60" w:rsidR="00B363EB" w:rsidRPr="007B2D25" w:rsidRDefault="00B363EB" w:rsidP="0008238E">
            <w:pPr>
              <w:jc w:val="center"/>
              <w:rPr>
                <w:b/>
              </w:rPr>
            </w:pPr>
          </w:p>
        </w:tc>
        <w:tc>
          <w:tcPr>
            <w:tcW w:w="1968" w:type="dxa"/>
            <w:gridSpan w:val="3"/>
            <w:shd w:val="clear" w:color="auto" w:fill="BDD6EE" w:themeFill="accent1" w:themeFillTint="66"/>
            <w:vAlign w:val="center"/>
          </w:tcPr>
          <w:p w14:paraId="59EF8EB7" w14:textId="77777777" w:rsidR="00B363EB" w:rsidRDefault="00B363EB" w:rsidP="0008238E">
            <w:r>
              <w:t>Type of Activity</w:t>
            </w:r>
          </w:p>
        </w:tc>
        <w:tc>
          <w:tcPr>
            <w:tcW w:w="3649" w:type="dxa"/>
            <w:gridSpan w:val="2"/>
            <w:vAlign w:val="center"/>
          </w:tcPr>
          <w:p w14:paraId="59EF8EB8" w14:textId="73BA00B2" w:rsidR="00B363EB" w:rsidRPr="00BD0D9E" w:rsidRDefault="00B363EB" w:rsidP="0008238E">
            <w:pPr>
              <w:jc w:val="center"/>
              <w:rPr>
                <w:b/>
              </w:rPr>
            </w:pPr>
          </w:p>
        </w:tc>
      </w:tr>
      <w:tr w:rsidR="00B363EB" w14:paraId="59EF8EBC" w14:textId="77777777" w:rsidTr="0008238E">
        <w:trPr>
          <w:tblHeader/>
        </w:trPr>
        <w:tc>
          <w:tcPr>
            <w:tcW w:w="1638" w:type="dxa"/>
            <w:gridSpan w:val="2"/>
            <w:shd w:val="clear" w:color="auto" w:fill="BDD6EE" w:themeFill="accent1" w:themeFillTint="66"/>
            <w:vAlign w:val="center"/>
          </w:tcPr>
          <w:p w14:paraId="59EF8EBA" w14:textId="77777777" w:rsidR="00B363EB" w:rsidRDefault="00B363EB" w:rsidP="0008238E">
            <w:r>
              <w:t>Benefit Statement</w:t>
            </w:r>
          </w:p>
        </w:tc>
        <w:tc>
          <w:tcPr>
            <w:tcW w:w="12965" w:type="dxa"/>
            <w:gridSpan w:val="17"/>
            <w:vAlign w:val="center"/>
          </w:tcPr>
          <w:p w14:paraId="59EF8EBB" w14:textId="3A1519C0" w:rsidR="00B363EB" w:rsidRDefault="00B363EB" w:rsidP="0008238E"/>
        </w:tc>
      </w:tr>
      <w:tr w:rsidR="00B363EB" w14:paraId="59EF8EC2" w14:textId="77777777" w:rsidTr="0008238E">
        <w:trPr>
          <w:tblHeader/>
        </w:trPr>
        <w:tc>
          <w:tcPr>
            <w:tcW w:w="2088" w:type="dxa"/>
            <w:gridSpan w:val="3"/>
            <w:shd w:val="clear" w:color="auto" w:fill="1F3864" w:themeFill="accent5" w:themeFillShade="80"/>
            <w:vAlign w:val="center"/>
          </w:tcPr>
          <w:p w14:paraId="59EF8EBD" w14:textId="150CD060" w:rsidR="00B363EB" w:rsidRDefault="00B363EB" w:rsidP="0008238E">
            <w:r>
              <w:t>RISK</w:t>
            </w:r>
          </w:p>
        </w:tc>
        <w:tc>
          <w:tcPr>
            <w:tcW w:w="990" w:type="dxa"/>
            <w:gridSpan w:val="2"/>
            <w:shd w:val="clear" w:color="auto" w:fill="1F3864" w:themeFill="accent5" w:themeFillShade="80"/>
            <w:vAlign w:val="center"/>
          </w:tcPr>
          <w:p w14:paraId="59EF8EBE" w14:textId="3ACA7DDF" w:rsidR="00B363EB" w:rsidRDefault="00B363EB" w:rsidP="0008238E">
            <w:r>
              <w:t>IMPACT</w:t>
            </w:r>
          </w:p>
        </w:tc>
        <w:tc>
          <w:tcPr>
            <w:tcW w:w="1440" w:type="dxa"/>
            <w:shd w:val="clear" w:color="auto" w:fill="1F3864" w:themeFill="accent5" w:themeFillShade="80"/>
            <w:vAlign w:val="center"/>
          </w:tcPr>
          <w:p w14:paraId="59EF8EBF" w14:textId="6695AF71" w:rsidR="00B363EB" w:rsidRDefault="00B363EB" w:rsidP="0008238E">
            <w:r>
              <w:t>LIKELIHOOD</w:t>
            </w:r>
          </w:p>
        </w:tc>
        <w:tc>
          <w:tcPr>
            <w:tcW w:w="1170" w:type="dxa"/>
            <w:shd w:val="clear" w:color="auto" w:fill="1F3864" w:themeFill="accent5" w:themeFillShade="80"/>
            <w:vAlign w:val="center"/>
          </w:tcPr>
          <w:p w14:paraId="59EF8EC0" w14:textId="79EACC51" w:rsidR="00B363EB" w:rsidRDefault="00B363EB" w:rsidP="0008238E">
            <w:r>
              <w:t>HEATMAP</w:t>
            </w:r>
          </w:p>
        </w:tc>
        <w:tc>
          <w:tcPr>
            <w:tcW w:w="8915" w:type="dxa"/>
            <w:gridSpan w:val="12"/>
            <w:shd w:val="clear" w:color="auto" w:fill="1F3864" w:themeFill="accent5" w:themeFillShade="80"/>
            <w:vAlign w:val="center"/>
          </w:tcPr>
          <w:p w14:paraId="59EF8EC1" w14:textId="1E7E524F" w:rsidR="00B363EB" w:rsidRDefault="00B363EB" w:rsidP="0008238E">
            <w:r>
              <w:t>MITIGATION</w:t>
            </w:r>
          </w:p>
        </w:tc>
      </w:tr>
      <w:tr w:rsidR="00B363EB" w14:paraId="59EF8ED0" w14:textId="77777777" w:rsidTr="0008238E">
        <w:tc>
          <w:tcPr>
            <w:tcW w:w="2088" w:type="dxa"/>
            <w:gridSpan w:val="3"/>
            <w:vAlign w:val="center"/>
          </w:tcPr>
          <w:p w14:paraId="59EF8EC3" w14:textId="11A6C159" w:rsidR="00B363EB" w:rsidRPr="00EF0301" w:rsidRDefault="00B363EB" w:rsidP="0008238E">
            <w:pPr>
              <w:autoSpaceDE w:val="0"/>
              <w:autoSpaceDN w:val="0"/>
              <w:adjustRightInd w:val="0"/>
              <w:spacing w:before="120" w:after="120"/>
              <w:rPr>
                <w:rFonts w:ascii="ArialMT-Identity-H" w:hAnsi="ArialMT-Identity-H" w:cs="ArialMT-Identity-H"/>
                <w:sz w:val="20"/>
                <w:szCs w:val="20"/>
              </w:rPr>
            </w:pPr>
            <w:r>
              <w:rPr>
                <w:rFonts w:ascii="ArialMT-Identity-H" w:hAnsi="ArialMT-Identity-H" w:cs="ArialMT-Identity-H"/>
                <w:sz w:val="20"/>
                <w:szCs w:val="20"/>
              </w:rPr>
              <w:t>Knives will exceed BP&amp;P length standards and we will have fixed blades at this activity both in the kitchen and in personal usage.</w:t>
            </w:r>
          </w:p>
        </w:tc>
        <w:tc>
          <w:tcPr>
            <w:tcW w:w="990" w:type="dxa"/>
            <w:gridSpan w:val="2"/>
            <w:vAlign w:val="center"/>
          </w:tcPr>
          <w:p w14:paraId="59EF8EC4" w14:textId="44783D55" w:rsidR="00B363EB" w:rsidRPr="00EF0301" w:rsidRDefault="00B363EB" w:rsidP="0008238E">
            <w:pPr>
              <w:autoSpaceDE w:val="0"/>
              <w:autoSpaceDN w:val="0"/>
              <w:adjustRightInd w:val="0"/>
              <w:spacing w:before="120" w:after="120"/>
              <w:jc w:val="center"/>
              <w:rPr>
                <w:rFonts w:ascii="ArialMT-Identity-H" w:hAnsi="ArialMT-Identity-H" w:cs="ArialMT-Identity-H"/>
                <w:sz w:val="20"/>
                <w:szCs w:val="20"/>
              </w:rPr>
            </w:pPr>
            <w:r>
              <w:rPr>
                <w:rFonts w:ascii="ArialMT-Identity-H" w:hAnsi="ArialMT-Identity-H" w:cs="ArialMT-Identity-H"/>
                <w:sz w:val="20"/>
                <w:szCs w:val="20"/>
              </w:rPr>
              <w:t>1</w:t>
            </w:r>
          </w:p>
        </w:tc>
        <w:tc>
          <w:tcPr>
            <w:tcW w:w="1440" w:type="dxa"/>
            <w:vAlign w:val="center"/>
          </w:tcPr>
          <w:p w14:paraId="59EF8ECC" w14:textId="4916492C" w:rsidR="00B363EB" w:rsidRPr="00EF0301" w:rsidRDefault="00B363EB" w:rsidP="0008238E">
            <w:pPr>
              <w:pStyle w:val="ListParagraph"/>
              <w:autoSpaceDE w:val="0"/>
              <w:autoSpaceDN w:val="0"/>
              <w:adjustRightInd w:val="0"/>
              <w:spacing w:before="120" w:after="120"/>
              <w:ind w:left="211"/>
              <w:jc w:val="center"/>
              <w:rPr>
                <w:rFonts w:ascii="ArialMT-Identity-H" w:hAnsi="ArialMT-Identity-H" w:cs="ArialMT-Identity-H"/>
                <w:sz w:val="20"/>
                <w:szCs w:val="20"/>
              </w:rPr>
            </w:pPr>
            <w:r>
              <w:rPr>
                <w:rFonts w:ascii="ArialMT-Identity-H" w:hAnsi="ArialMT-Identity-H" w:cs="ArialMT-Identity-H"/>
                <w:sz w:val="20"/>
                <w:szCs w:val="20"/>
              </w:rPr>
              <w:t>B</w:t>
            </w:r>
          </w:p>
        </w:tc>
        <w:tc>
          <w:tcPr>
            <w:tcW w:w="1170" w:type="dxa"/>
            <w:vAlign w:val="center"/>
          </w:tcPr>
          <w:p w14:paraId="59EF8ECD" w14:textId="51DBB794" w:rsidR="00B363EB" w:rsidRDefault="00B363EB" w:rsidP="0008238E">
            <w:pPr>
              <w:autoSpaceDE w:val="0"/>
              <w:autoSpaceDN w:val="0"/>
              <w:adjustRightInd w:val="0"/>
              <w:spacing w:before="120" w:after="120"/>
              <w:jc w:val="center"/>
              <w:rPr>
                <w:rFonts w:ascii="ArialMT-Identity-H" w:hAnsi="ArialMT-Identity-H" w:cs="ArialMT-Identity-H"/>
                <w:sz w:val="20"/>
                <w:szCs w:val="20"/>
              </w:rPr>
            </w:pPr>
            <w:r>
              <w:rPr>
                <w:rFonts w:ascii="ArialMT-Identity-H" w:hAnsi="ArialMT-Identity-H" w:cs="ArialMT-Identity-H"/>
                <w:sz w:val="20"/>
                <w:szCs w:val="20"/>
              </w:rPr>
              <w:t>1B</w:t>
            </w:r>
          </w:p>
          <w:p w14:paraId="59EF8ECE" w14:textId="77777777" w:rsidR="00B363EB" w:rsidRDefault="00B363EB" w:rsidP="0008238E">
            <w:pPr>
              <w:spacing w:before="120" w:after="120"/>
              <w:jc w:val="center"/>
            </w:pPr>
          </w:p>
        </w:tc>
        <w:tc>
          <w:tcPr>
            <w:tcW w:w="8915" w:type="dxa"/>
            <w:gridSpan w:val="12"/>
            <w:vAlign w:val="center"/>
          </w:tcPr>
          <w:p w14:paraId="59EF8ECF" w14:textId="10770550" w:rsidR="00B363EB" w:rsidRDefault="00B363EB" w:rsidP="0008238E">
            <w:pPr>
              <w:spacing w:before="120" w:after="120"/>
            </w:pPr>
            <w:r>
              <w:t>Since fixed blades are safer than locking blades we do not require additional risk assessment procedures outside of normal safety instruction.  Our kitchen will utilize both fixed blades and longer knives for food preparation.  We will do the same safety talk with youth and ensure that no youth operates a knife without a knife permit or supervision.</w:t>
            </w:r>
          </w:p>
        </w:tc>
      </w:tr>
      <w:tr w:rsidR="00B363EB" w14:paraId="59EF8ED2" w14:textId="77777777" w:rsidTr="0008238E">
        <w:tc>
          <w:tcPr>
            <w:tcW w:w="14603" w:type="dxa"/>
            <w:gridSpan w:val="19"/>
            <w:shd w:val="clear" w:color="auto" w:fill="BDD6EE" w:themeFill="accent1" w:themeFillTint="66"/>
            <w:vAlign w:val="center"/>
          </w:tcPr>
          <w:p w14:paraId="59EF8ED1" w14:textId="77777777" w:rsidR="00B363EB" w:rsidRPr="00144B54" w:rsidRDefault="00B363EB" w:rsidP="0008238E">
            <w:pPr>
              <w:spacing w:before="120" w:after="120"/>
              <w:rPr>
                <w:b/>
              </w:rPr>
            </w:pPr>
            <w:r>
              <w:rPr>
                <w:b/>
              </w:rPr>
              <w:t>Personal &amp; Environmental</w:t>
            </w:r>
            <w:r w:rsidRPr="00144B54">
              <w:rPr>
                <w:b/>
              </w:rPr>
              <w:t xml:space="preserve"> Risks</w:t>
            </w:r>
          </w:p>
        </w:tc>
      </w:tr>
      <w:tr w:rsidR="00B363EB" w14:paraId="59EF8EDA" w14:textId="77777777" w:rsidTr="0008238E">
        <w:tc>
          <w:tcPr>
            <w:tcW w:w="2088" w:type="dxa"/>
            <w:gridSpan w:val="3"/>
            <w:vAlign w:val="center"/>
          </w:tcPr>
          <w:p w14:paraId="59EF8ED3" w14:textId="77777777" w:rsidR="00B363EB" w:rsidRDefault="00B363EB" w:rsidP="0008238E">
            <w:pPr>
              <w:spacing w:before="120" w:after="120"/>
            </w:pPr>
            <w:r>
              <w:t>Participant medical and behaviours</w:t>
            </w:r>
          </w:p>
        </w:tc>
        <w:tc>
          <w:tcPr>
            <w:tcW w:w="990" w:type="dxa"/>
            <w:gridSpan w:val="2"/>
            <w:vAlign w:val="center"/>
          </w:tcPr>
          <w:p w14:paraId="59EF8ED4" w14:textId="0233AB4A" w:rsidR="00B363EB" w:rsidRDefault="00B363EB" w:rsidP="0008238E">
            <w:pPr>
              <w:spacing w:before="120" w:after="120"/>
              <w:jc w:val="center"/>
            </w:pPr>
          </w:p>
        </w:tc>
        <w:tc>
          <w:tcPr>
            <w:tcW w:w="1440" w:type="dxa"/>
            <w:vAlign w:val="center"/>
          </w:tcPr>
          <w:p w14:paraId="59EF8ED6" w14:textId="5726AFD0" w:rsidR="00B363EB" w:rsidRPr="00D96AC8" w:rsidRDefault="00B363EB" w:rsidP="0008238E">
            <w:pPr>
              <w:autoSpaceDE w:val="0"/>
              <w:autoSpaceDN w:val="0"/>
              <w:adjustRightInd w:val="0"/>
              <w:spacing w:before="120" w:after="120"/>
              <w:jc w:val="center"/>
              <w:rPr>
                <w:rFonts w:ascii="ArialMT-Identity-H" w:hAnsi="ArialMT-Identity-H" w:cs="ArialMT-Identity-H"/>
                <w:sz w:val="20"/>
                <w:szCs w:val="20"/>
              </w:rPr>
            </w:pPr>
          </w:p>
        </w:tc>
        <w:tc>
          <w:tcPr>
            <w:tcW w:w="1170" w:type="dxa"/>
            <w:vAlign w:val="center"/>
          </w:tcPr>
          <w:p w14:paraId="59EF8ED8" w14:textId="336F7D4D" w:rsidR="00B363EB" w:rsidRDefault="00B363EB" w:rsidP="0008238E">
            <w:pPr>
              <w:autoSpaceDE w:val="0"/>
              <w:autoSpaceDN w:val="0"/>
              <w:adjustRightInd w:val="0"/>
              <w:spacing w:before="120" w:after="120"/>
              <w:jc w:val="center"/>
              <w:rPr>
                <w:rFonts w:ascii="ArialMT-Identity-H" w:hAnsi="ArialMT-Identity-H" w:cs="ArialMT-Identity-H"/>
                <w:sz w:val="20"/>
                <w:szCs w:val="20"/>
              </w:rPr>
            </w:pPr>
          </w:p>
        </w:tc>
        <w:tc>
          <w:tcPr>
            <w:tcW w:w="8915" w:type="dxa"/>
            <w:gridSpan w:val="12"/>
            <w:vAlign w:val="center"/>
          </w:tcPr>
          <w:p w14:paraId="59EF8ED9" w14:textId="77777777" w:rsidR="00B363EB" w:rsidRDefault="00B363EB" w:rsidP="0008238E"/>
        </w:tc>
      </w:tr>
      <w:tr w:rsidR="00B363EB" w14:paraId="59EF8EE7" w14:textId="77777777" w:rsidTr="0008238E">
        <w:tc>
          <w:tcPr>
            <w:tcW w:w="2088" w:type="dxa"/>
            <w:gridSpan w:val="3"/>
            <w:vAlign w:val="center"/>
          </w:tcPr>
          <w:p w14:paraId="50D1987D" w14:textId="77777777" w:rsidR="00B363EB" w:rsidRDefault="00B363EB" w:rsidP="0008238E">
            <w:pPr>
              <w:spacing w:before="120" w:after="120"/>
            </w:pPr>
            <w:r>
              <w:t>Extreme weather</w:t>
            </w:r>
          </w:p>
          <w:p w14:paraId="59EF8EDC" w14:textId="3D5DB9B7" w:rsidR="00B363EB" w:rsidRDefault="00B363EB" w:rsidP="0008238E">
            <w:pPr>
              <w:spacing w:before="120" w:after="120"/>
            </w:pPr>
            <w:r>
              <w:t>Hyperthermia</w:t>
            </w:r>
          </w:p>
        </w:tc>
        <w:tc>
          <w:tcPr>
            <w:tcW w:w="990" w:type="dxa"/>
            <w:gridSpan w:val="2"/>
            <w:vAlign w:val="center"/>
          </w:tcPr>
          <w:p w14:paraId="59EF8EDD" w14:textId="6043B7B6" w:rsidR="00B363EB" w:rsidRDefault="00B363EB" w:rsidP="0008238E">
            <w:pPr>
              <w:spacing w:before="120" w:after="120"/>
              <w:jc w:val="center"/>
            </w:pPr>
          </w:p>
        </w:tc>
        <w:tc>
          <w:tcPr>
            <w:tcW w:w="1440" w:type="dxa"/>
            <w:vAlign w:val="center"/>
          </w:tcPr>
          <w:p w14:paraId="59EF8EE3" w14:textId="6D047D31" w:rsidR="00B363EB" w:rsidRPr="00D96AC8" w:rsidRDefault="00B363EB" w:rsidP="0008238E">
            <w:pPr>
              <w:autoSpaceDE w:val="0"/>
              <w:autoSpaceDN w:val="0"/>
              <w:adjustRightInd w:val="0"/>
              <w:spacing w:before="120" w:after="120"/>
              <w:jc w:val="center"/>
              <w:rPr>
                <w:rFonts w:ascii="ArialMT-Identity-H" w:hAnsi="ArialMT-Identity-H" w:cs="ArialMT-Identity-H"/>
                <w:sz w:val="20"/>
                <w:szCs w:val="20"/>
              </w:rPr>
            </w:pPr>
          </w:p>
        </w:tc>
        <w:tc>
          <w:tcPr>
            <w:tcW w:w="1170" w:type="dxa"/>
            <w:vAlign w:val="center"/>
          </w:tcPr>
          <w:p w14:paraId="59EF8EE5" w14:textId="133ED881" w:rsidR="00B363EB" w:rsidRDefault="00B363EB" w:rsidP="0008238E">
            <w:pPr>
              <w:autoSpaceDE w:val="0"/>
              <w:autoSpaceDN w:val="0"/>
              <w:adjustRightInd w:val="0"/>
              <w:spacing w:before="120" w:after="120"/>
              <w:jc w:val="center"/>
              <w:rPr>
                <w:rFonts w:ascii="ArialMT-Identity-H" w:hAnsi="ArialMT-Identity-H" w:cs="ArialMT-Identity-H"/>
                <w:sz w:val="20"/>
                <w:szCs w:val="20"/>
              </w:rPr>
            </w:pPr>
          </w:p>
        </w:tc>
        <w:tc>
          <w:tcPr>
            <w:tcW w:w="8915" w:type="dxa"/>
            <w:gridSpan w:val="12"/>
            <w:vAlign w:val="center"/>
          </w:tcPr>
          <w:p w14:paraId="59EF8EE6" w14:textId="77777777" w:rsidR="00B363EB" w:rsidRDefault="00B363EB" w:rsidP="0008238E"/>
        </w:tc>
      </w:tr>
      <w:tr w:rsidR="00B363EB" w14:paraId="59EF8EE9" w14:textId="77777777" w:rsidTr="0008238E">
        <w:tc>
          <w:tcPr>
            <w:tcW w:w="14603" w:type="dxa"/>
            <w:gridSpan w:val="19"/>
            <w:shd w:val="clear" w:color="auto" w:fill="BDD6EE" w:themeFill="accent1" w:themeFillTint="66"/>
            <w:vAlign w:val="center"/>
          </w:tcPr>
          <w:p w14:paraId="59EF8EE8" w14:textId="77777777" w:rsidR="00B363EB" w:rsidRPr="00144B54" w:rsidRDefault="00B363EB" w:rsidP="0008238E">
            <w:pPr>
              <w:spacing w:before="120" w:after="120"/>
              <w:rPr>
                <w:b/>
              </w:rPr>
            </w:pPr>
            <w:r w:rsidRPr="00144B54">
              <w:rPr>
                <w:b/>
              </w:rPr>
              <w:t>Facility &amp; Range Risks</w:t>
            </w:r>
          </w:p>
        </w:tc>
      </w:tr>
      <w:tr w:rsidR="00B363EB" w14:paraId="59EF8EF2" w14:textId="77777777" w:rsidTr="0008238E">
        <w:tc>
          <w:tcPr>
            <w:tcW w:w="2088" w:type="dxa"/>
            <w:gridSpan w:val="3"/>
            <w:vAlign w:val="center"/>
          </w:tcPr>
          <w:p w14:paraId="59EF8EEA" w14:textId="77777777" w:rsidR="00B363EB" w:rsidRDefault="00B363EB" w:rsidP="0008238E">
            <w:pPr>
              <w:spacing w:before="120" w:after="120"/>
            </w:pPr>
            <w:r>
              <w:t>Tripping or falling during activities</w:t>
            </w:r>
          </w:p>
        </w:tc>
        <w:tc>
          <w:tcPr>
            <w:tcW w:w="990" w:type="dxa"/>
            <w:gridSpan w:val="2"/>
            <w:vAlign w:val="center"/>
          </w:tcPr>
          <w:p w14:paraId="59EF8EEB" w14:textId="3AADAA6A" w:rsidR="00B363EB" w:rsidRDefault="00B363EB" w:rsidP="0008238E">
            <w:pPr>
              <w:spacing w:before="120" w:after="120"/>
              <w:jc w:val="center"/>
            </w:pPr>
          </w:p>
        </w:tc>
        <w:tc>
          <w:tcPr>
            <w:tcW w:w="1440" w:type="dxa"/>
            <w:vAlign w:val="center"/>
          </w:tcPr>
          <w:p w14:paraId="59EF8EEE" w14:textId="1FB9EC5F" w:rsidR="00B363EB" w:rsidRPr="00D96AC8" w:rsidRDefault="00B363EB" w:rsidP="0008238E">
            <w:pPr>
              <w:autoSpaceDE w:val="0"/>
              <w:autoSpaceDN w:val="0"/>
              <w:adjustRightInd w:val="0"/>
              <w:spacing w:before="120" w:after="120"/>
              <w:jc w:val="center"/>
              <w:rPr>
                <w:rFonts w:ascii="ArialMT-Identity-H" w:hAnsi="ArialMT-Identity-H" w:cs="ArialMT-Identity-H"/>
                <w:sz w:val="20"/>
                <w:szCs w:val="20"/>
              </w:rPr>
            </w:pPr>
          </w:p>
        </w:tc>
        <w:tc>
          <w:tcPr>
            <w:tcW w:w="1170" w:type="dxa"/>
            <w:vAlign w:val="center"/>
          </w:tcPr>
          <w:p w14:paraId="59EF8EEF" w14:textId="06B3185A" w:rsidR="00B363EB" w:rsidRDefault="00B363EB" w:rsidP="0008238E">
            <w:pPr>
              <w:autoSpaceDE w:val="0"/>
              <w:autoSpaceDN w:val="0"/>
              <w:adjustRightInd w:val="0"/>
              <w:spacing w:before="120" w:after="120"/>
              <w:jc w:val="center"/>
              <w:rPr>
                <w:rFonts w:ascii="ArialMT-Identity-H" w:hAnsi="ArialMT-Identity-H" w:cs="ArialMT-Identity-H"/>
                <w:sz w:val="20"/>
                <w:szCs w:val="20"/>
              </w:rPr>
            </w:pPr>
          </w:p>
          <w:p w14:paraId="59EF8EF0" w14:textId="77777777" w:rsidR="00B363EB" w:rsidRDefault="00B363EB" w:rsidP="0008238E">
            <w:pPr>
              <w:jc w:val="center"/>
            </w:pPr>
          </w:p>
        </w:tc>
        <w:tc>
          <w:tcPr>
            <w:tcW w:w="8915" w:type="dxa"/>
            <w:gridSpan w:val="12"/>
            <w:vAlign w:val="center"/>
          </w:tcPr>
          <w:p w14:paraId="59EF8EF1" w14:textId="77777777" w:rsidR="00B363EB" w:rsidRDefault="00B363EB" w:rsidP="0008238E"/>
        </w:tc>
      </w:tr>
      <w:tr w:rsidR="00B363EB" w14:paraId="59EF8EFC" w14:textId="77777777" w:rsidTr="0008238E">
        <w:tc>
          <w:tcPr>
            <w:tcW w:w="2088" w:type="dxa"/>
            <w:gridSpan w:val="3"/>
            <w:vAlign w:val="center"/>
          </w:tcPr>
          <w:p w14:paraId="59EF8EF3" w14:textId="77777777" w:rsidR="00B363EB" w:rsidRDefault="00B363EB" w:rsidP="0008238E">
            <w:pPr>
              <w:spacing w:before="120" w:after="120"/>
            </w:pPr>
            <w:r>
              <w:t>Equipment failure</w:t>
            </w:r>
          </w:p>
        </w:tc>
        <w:tc>
          <w:tcPr>
            <w:tcW w:w="990" w:type="dxa"/>
            <w:gridSpan w:val="2"/>
            <w:vAlign w:val="center"/>
          </w:tcPr>
          <w:p w14:paraId="59EF8EF4" w14:textId="5EC75C88" w:rsidR="00B363EB" w:rsidRDefault="00B363EB" w:rsidP="0008238E">
            <w:pPr>
              <w:spacing w:before="120" w:after="120"/>
              <w:jc w:val="center"/>
            </w:pPr>
          </w:p>
        </w:tc>
        <w:tc>
          <w:tcPr>
            <w:tcW w:w="1440" w:type="dxa"/>
            <w:vAlign w:val="center"/>
          </w:tcPr>
          <w:p w14:paraId="59EF8EF8" w14:textId="2135C7C4" w:rsidR="00B363EB" w:rsidRPr="00D96AC8" w:rsidRDefault="00B363EB" w:rsidP="0008238E">
            <w:pPr>
              <w:autoSpaceDE w:val="0"/>
              <w:autoSpaceDN w:val="0"/>
              <w:adjustRightInd w:val="0"/>
              <w:spacing w:before="120" w:after="120"/>
              <w:jc w:val="center"/>
              <w:rPr>
                <w:rFonts w:ascii="ArialMT-Identity-H" w:hAnsi="ArialMT-Identity-H" w:cs="ArialMT-Identity-H"/>
                <w:sz w:val="20"/>
                <w:szCs w:val="20"/>
              </w:rPr>
            </w:pPr>
          </w:p>
        </w:tc>
        <w:tc>
          <w:tcPr>
            <w:tcW w:w="1170" w:type="dxa"/>
            <w:vAlign w:val="center"/>
          </w:tcPr>
          <w:p w14:paraId="59EF8EFA" w14:textId="019B84FC" w:rsidR="00B363EB" w:rsidRDefault="00B363EB" w:rsidP="0008238E">
            <w:pPr>
              <w:autoSpaceDE w:val="0"/>
              <w:autoSpaceDN w:val="0"/>
              <w:adjustRightInd w:val="0"/>
              <w:spacing w:before="120" w:after="120"/>
              <w:jc w:val="center"/>
              <w:rPr>
                <w:rFonts w:ascii="ArialMT-Identity-H" w:hAnsi="ArialMT-Identity-H" w:cs="ArialMT-Identity-H"/>
                <w:sz w:val="20"/>
                <w:szCs w:val="20"/>
              </w:rPr>
            </w:pPr>
          </w:p>
        </w:tc>
        <w:tc>
          <w:tcPr>
            <w:tcW w:w="8915" w:type="dxa"/>
            <w:gridSpan w:val="12"/>
            <w:vAlign w:val="center"/>
          </w:tcPr>
          <w:p w14:paraId="59EF8EFB" w14:textId="77777777" w:rsidR="00B363EB" w:rsidRDefault="00B363EB" w:rsidP="0008238E"/>
        </w:tc>
      </w:tr>
      <w:tr w:rsidR="00B363EB" w14:paraId="59EF8F0D" w14:textId="77777777" w:rsidTr="0008238E">
        <w:tc>
          <w:tcPr>
            <w:tcW w:w="2088" w:type="dxa"/>
            <w:gridSpan w:val="3"/>
            <w:vAlign w:val="center"/>
          </w:tcPr>
          <w:p w14:paraId="59EF8F07" w14:textId="77777777" w:rsidR="00B363EB" w:rsidRDefault="00B363EB" w:rsidP="0008238E">
            <w:pPr>
              <w:spacing w:before="120" w:after="120"/>
            </w:pPr>
            <w:r>
              <w:t xml:space="preserve">Dull axes, knives, saws produce cuts </w:t>
            </w:r>
            <w:r>
              <w:lastRenderedPageBreak/>
              <w:t>or puncture wounds</w:t>
            </w:r>
          </w:p>
        </w:tc>
        <w:tc>
          <w:tcPr>
            <w:tcW w:w="990" w:type="dxa"/>
            <w:gridSpan w:val="2"/>
            <w:vAlign w:val="center"/>
          </w:tcPr>
          <w:p w14:paraId="59EF8F08" w14:textId="2AD8EB4B" w:rsidR="00B363EB" w:rsidRDefault="00B363EB" w:rsidP="0008238E">
            <w:pPr>
              <w:spacing w:before="120" w:after="120"/>
              <w:jc w:val="center"/>
            </w:pPr>
          </w:p>
        </w:tc>
        <w:tc>
          <w:tcPr>
            <w:tcW w:w="1440" w:type="dxa"/>
            <w:vAlign w:val="center"/>
          </w:tcPr>
          <w:p w14:paraId="59EF8F09" w14:textId="16C4020C" w:rsidR="00B363EB" w:rsidRPr="0019123C" w:rsidRDefault="00B363EB" w:rsidP="0008238E">
            <w:pPr>
              <w:autoSpaceDE w:val="0"/>
              <w:autoSpaceDN w:val="0"/>
              <w:adjustRightInd w:val="0"/>
              <w:spacing w:before="120" w:after="120"/>
              <w:jc w:val="center"/>
              <w:rPr>
                <w:rFonts w:ascii="ArialMT-Identity-H" w:hAnsi="ArialMT-Identity-H" w:cs="ArialMT-Identity-H"/>
                <w:sz w:val="20"/>
                <w:szCs w:val="20"/>
              </w:rPr>
            </w:pPr>
          </w:p>
        </w:tc>
        <w:tc>
          <w:tcPr>
            <w:tcW w:w="1170" w:type="dxa"/>
            <w:vAlign w:val="center"/>
          </w:tcPr>
          <w:p w14:paraId="569C2085" w14:textId="5FBAA7CB" w:rsidR="00B363EB" w:rsidRDefault="00B363EB" w:rsidP="0008238E">
            <w:pPr>
              <w:autoSpaceDE w:val="0"/>
              <w:autoSpaceDN w:val="0"/>
              <w:adjustRightInd w:val="0"/>
              <w:spacing w:before="120" w:after="120"/>
              <w:jc w:val="center"/>
              <w:rPr>
                <w:rFonts w:ascii="ArialMT-Identity-H" w:hAnsi="ArialMT-Identity-H" w:cs="ArialMT-Identity-H"/>
                <w:sz w:val="20"/>
                <w:szCs w:val="20"/>
              </w:rPr>
            </w:pPr>
          </w:p>
          <w:p w14:paraId="59EF8F0B" w14:textId="77777777" w:rsidR="00B363EB" w:rsidRDefault="00B363EB" w:rsidP="0008238E">
            <w:pPr>
              <w:jc w:val="center"/>
            </w:pPr>
          </w:p>
        </w:tc>
        <w:tc>
          <w:tcPr>
            <w:tcW w:w="8915" w:type="dxa"/>
            <w:gridSpan w:val="12"/>
            <w:vAlign w:val="center"/>
          </w:tcPr>
          <w:p w14:paraId="59EF8F0C" w14:textId="77777777" w:rsidR="00B363EB" w:rsidRDefault="00B363EB" w:rsidP="0008238E"/>
        </w:tc>
      </w:tr>
      <w:tr w:rsidR="00B363EB" w14:paraId="59EF8F23" w14:textId="77777777" w:rsidTr="0008238E">
        <w:tc>
          <w:tcPr>
            <w:tcW w:w="2088" w:type="dxa"/>
            <w:gridSpan w:val="3"/>
            <w:vAlign w:val="center"/>
          </w:tcPr>
          <w:p w14:paraId="59EF8F16" w14:textId="77777777" w:rsidR="00B363EB" w:rsidRDefault="00B363EB" w:rsidP="0008238E">
            <w:pPr>
              <w:spacing w:before="120" w:after="120"/>
            </w:pPr>
            <w:r>
              <w:t>Fire from lamps or stoves</w:t>
            </w:r>
          </w:p>
          <w:p w14:paraId="59EF8F17" w14:textId="77777777" w:rsidR="00B363EB" w:rsidRDefault="00B363EB" w:rsidP="0008238E">
            <w:pPr>
              <w:spacing w:before="120" w:after="120"/>
            </w:pPr>
            <w:r>
              <w:t>possible burns</w:t>
            </w:r>
          </w:p>
        </w:tc>
        <w:tc>
          <w:tcPr>
            <w:tcW w:w="990" w:type="dxa"/>
            <w:gridSpan w:val="2"/>
            <w:vAlign w:val="center"/>
          </w:tcPr>
          <w:p w14:paraId="59EF8F18" w14:textId="4CD69796" w:rsidR="00B363EB" w:rsidRDefault="00B363EB" w:rsidP="0008238E">
            <w:pPr>
              <w:spacing w:before="120" w:after="120"/>
              <w:jc w:val="center"/>
            </w:pPr>
          </w:p>
        </w:tc>
        <w:tc>
          <w:tcPr>
            <w:tcW w:w="1440" w:type="dxa"/>
            <w:vAlign w:val="center"/>
          </w:tcPr>
          <w:p w14:paraId="59EF8F1F" w14:textId="5F8240DD" w:rsidR="00B363EB" w:rsidRPr="0019123C" w:rsidRDefault="00B363EB" w:rsidP="0008238E">
            <w:pPr>
              <w:autoSpaceDE w:val="0"/>
              <w:autoSpaceDN w:val="0"/>
              <w:adjustRightInd w:val="0"/>
              <w:spacing w:before="120" w:after="120"/>
              <w:jc w:val="center"/>
              <w:rPr>
                <w:rFonts w:ascii="ArialMT-Identity-H" w:hAnsi="ArialMT-Identity-H" w:cs="ArialMT-Identity-H"/>
                <w:sz w:val="20"/>
                <w:szCs w:val="20"/>
              </w:rPr>
            </w:pPr>
          </w:p>
        </w:tc>
        <w:tc>
          <w:tcPr>
            <w:tcW w:w="1170" w:type="dxa"/>
            <w:vAlign w:val="center"/>
          </w:tcPr>
          <w:p w14:paraId="6A4B51E3" w14:textId="2E53C447" w:rsidR="00B363EB" w:rsidRDefault="00B363EB" w:rsidP="0008238E">
            <w:pPr>
              <w:autoSpaceDE w:val="0"/>
              <w:autoSpaceDN w:val="0"/>
              <w:adjustRightInd w:val="0"/>
              <w:spacing w:before="120" w:after="120"/>
              <w:jc w:val="center"/>
              <w:rPr>
                <w:rFonts w:ascii="ArialMT-Identity-H" w:hAnsi="ArialMT-Identity-H" w:cs="ArialMT-Identity-H"/>
                <w:sz w:val="20"/>
                <w:szCs w:val="20"/>
              </w:rPr>
            </w:pPr>
          </w:p>
          <w:p w14:paraId="59EF8F21" w14:textId="77777777" w:rsidR="00B363EB" w:rsidRDefault="00B363EB" w:rsidP="0008238E">
            <w:pPr>
              <w:autoSpaceDE w:val="0"/>
              <w:autoSpaceDN w:val="0"/>
              <w:adjustRightInd w:val="0"/>
              <w:spacing w:before="120" w:after="120"/>
              <w:jc w:val="center"/>
              <w:rPr>
                <w:rFonts w:ascii="ArialMT-Identity-H" w:hAnsi="ArialMT-Identity-H" w:cs="ArialMT-Identity-H"/>
                <w:sz w:val="20"/>
                <w:szCs w:val="20"/>
              </w:rPr>
            </w:pPr>
          </w:p>
        </w:tc>
        <w:tc>
          <w:tcPr>
            <w:tcW w:w="8915" w:type="dxa"/>
            <w:gridSpan w:val="12"/>
            <w:vAlign w:val="center"/>
          </w:tcPr>
          <w:p w14:paraId="59EF8F22" w14:textId="77777777" w:rsidR="00B363EB" w:rsidRDefault="00B363EB" w:rsidP="0008238E"/>
        </w:tc>
      </w:tr>
      <w:tr w:rsidR="00B363EB" w14:paraId="59EF8F38" w14:textId="77777777" w:rsidTr="0008238E">
        <w:tc>
          <w:tcPr>
            <w:tcW w:w="2088" w:type="dxa"/>
            <w:gridSpan w:val="3"/>
            <w:vAlign w:val="center"/>
          </w:tcPr>
          <w:p w14:paraId="59EF8F2F" w14:textId="7675CC15" w:rsidR="00B363EB" w:rsidRDefault="00B363EB" w:rsidP="0008238E">
            <w:pPr>
              <w:spacing w:before="120" w:after="120"/>
            </w:pPr>
            <w:r>
              <w:t xml:space="preserve">RISK bruises or puncture </w:t>
            </w:r>
            <w:proofErr w:type="gramStart"/>
            <w:r>
              <w:t>wounds  from</w:t>
            </w:r>
            <w:proofErr w:type="gramEnd"/>
            <w:r>
              <w:t xml:space="preserve"> branches and tree limbs</w:t>
            </w:r>
          </w:p>
        </w:tc>
        <w:tc>
          <w:tcPr>
            <w:tcW w:w="990" w:type="dxa"/>
            <w:gridSpan w:val="2"/>
            <w:vAlign w:val="center"/>
          </w:tcPr>
          <w:p w14:paraId="59EF8F30" w14:textId="2D924181" w:rsidR="00B363EB" w:rsidRDefault="00B363EB" w:rsidP="0008238E">
            <w:pPr>
              <w:spacing w:before="120" w:after="120"/>
              <w:jc w:val="center"/>
            </w:pPr>
          </w:p>
        </w:tc>
        <w:tc>
          <w:tcPr>
            <w:tcW w:w="1440" w:type="dxa"/>
            <w:vAlign w:val="center"/>
          </w:tcPr>
          <w:p w14:paraId="59EF8F34" w14:textId="5EE7CB53" w:rsidR="00B363EB" w:rsidRPr="0019123C" w:rsidRDefault="00B363EB" w:rsidP="0008238E">
            <w:pPr>
              <w:autoSpaceDE w:val="0"/>
              <w:autoSpaceDN w:val="0"/>
              <w:adjustRightInd w:val="0"/>
              <w:spacing w:before="120" w:after="120"/>
              <w:jc w:val="center"/>
              <w:rPr>
                <w:rFonts w:ascii="ArialMT-Identity-H" w:hAnsi="ArialMT-Identity-H" w:cs="ArialMT-Identity-H"/>
                <w:sz w:val="20"/>
                <w:szCs w:val="20"/>
              </w:rPr>
            </w:pPr>
          </w:p>
        </w:tc>
        <w:tc>
          <w:tcPr>
            <w:tcW w:w="1170" w:type="dxa"/>
            <w:vAlign w:val="center"/>
          </w:tcPr>
          <w:p w14:paraId="59EF8F36" w14:textId="77777777" w:rsidR="00B363EB" w:rsidRDefault="00B363EB" w:rsidP="0008238E">
            <w:pPr>
              <w:autoSpaceDE w:val="0"/>
              <w:autoSpaceDN w:val="0"/>
              <w:adjustRightInd w:val="0"/>
              <w:spacing w:before="120" w:after="120"/>
              <w:jc w:val="center"/>
              <w:rPr>
                <w:rFonts w:ascii="ArialMT-Identity-H" w:hAnsi="ArialMT-Identity-H" w:cs="ArialMT-Identity-H"/>
                <w:sz w:val="20"/>
                <w:szCs w:val="20"/>
              </w:rPr>
            </w:pPr>
          </w:p>
        </w:tc>
        <w:tc>
          <w:tcPr>
            <w:tcW w:w="8915" w:type="dxa"/>
            <w:gridSpan w:val="12"/>
            <w:vAlign w:val="center"/>
          </w:tcPr>
          <w:p w14:paraId="59EF8F37" w14:textId="77777777" w:rsidR="00B363EB" w:rsidRDefault="00B363EB" w:rsidP="0008238E"/>
        </w:tc>
      </w:tr>
      <w:tr w:rsidR="00B363EB" w14:paraId="59EF8F44" w14:textId="77777777" w:rsidTr="0008238E">
        <w:trPr>
          <w:cantSplit/>
        </w:trPr>
        <w:tc>
          <w:tcPr>
            <w:tcW w:w="2088" w:type="dxa"/>
            <w:gridSpan w:val="3"/>
            <w:vAlign w:val="center"/>
          </w:tcPr>
          <w:p w14:paraId="59EF8F39" w14:textId="77777777" w:rsidR="00B363EB" w:rsidRDefault="00B363EB" w:rsidP="0008238E">
            <w:pPr>
              <w:spacing w:before="120" w:after="120"/>
            </w:pPr>
            <w:r>
              <w:t>Using personal knife</w:t>
            </w:r>
          </w:p>
          <w:p w14:paraId="59EF8F3A" w14:textId="77777777" w:rsidR="00B363EB" w:rsidRDefault="00B363EB" w:rsidP="0008238E">
            <w:pPr>
              <w:spacing w:before="120" w:after="120"/>
            </w:pPr>
            <w:r>
              <w:t>Cuts and punctures</w:t>
            </w:r>
          </w:p>
        </w:tc>
        <w:tc>
          <w:tcPr>
            <w:tcW w:w="990" w:type="dxa"/>
            <w:gridSpan w:val="2"/>
            <w:vAlign w:val="center"/>
          </w:tcPr>
          <w:p w14:paraId="59EF8F3B" w14:textId="679DD8C7" w:rsidR="00B363EB" w:rsidRDefault="00B363EB" w:rsidP="0008238E">
            <w:pPr>
              <w:spacing w:before="120" w:after="120"/>
              <w:jc w:val="center"/>
            </w:pPr>
          </w:p>
        </w:tc>
        <w:tc>
          <w:tcPr>
            <w:tcW w:w="1440" w:type="dxa"/>
            <w:vAlign w:val="center"/>
          </w:tcPr>
          <w:p w14:paraId="59EF8F40" w14:textId="24DDAF61" w:rsidR="00B363EB" w:rsidRPr="0019123C" w:rsidRDefault="00B363EB" w:rsidP="0008238E">
            <w:pPr>
              <w:autoSpaceDE w:val="0"/>
              <w:autoSpaceDN w:val="0"/>
              <w:adjustRightInd w:val="0"/>
              <w:spacing w:before="120" w:after="120"/>
              <w:jc w:val="center"/>
              <w:rPr>
                <w:rFonts w:ascii="ArialMT-Identity-H" w:hAnsi="ArialMT-Identity-H" w:cs="ArialMT-Identity-H"/>
                <w:sz w:val="20"/>
                <w:szCs w:val="20"/>
              </w:rPr>
            </w:pPr>
          </w:p>
        </w:tc>
        <w:tc>
          <w:tcPr>
            <w:tcW w:w="1170" w:type="dxa"/>
            <w:vAlign w:val="center"/>
          </w:tcPr>
          <w:p w14:paraId="59EF8F42" w14:textId="77777777" w:rsidR="00B363EB" w:rsidRDefault="00B363EB" w:rsidP="0008238E">
            <w:pPr>
              <w:autoSpaceDE w:val="0"/>
              <w:autoSpaceDN w:val="0"/>
              <w:adjustRightInd w:val="0"/>
              <w:spacing w:before="120" w:after="120"/>
              <w:jc w:val="center"/>
              <w:rPr>
                <w:rFonts w:ascii="ArialMT-Identity-H" w:hAnsi="ArialMT-Identity-H" w:cs="ArialMT-Identity-H"/>
                <w:sz w:val="20"/>
                <w:szCs w:val="20"/>
              </w:rPr>
            </w:pPr>
          </w:p>
        </w:tc>
        <w:tc>
          <w:tcPr>
            <w:tcW w:w="8915" w:type="dxa"/>
            <w:gridSpan w:val="12"/>
            <w:vAlign w:val="center"/>
          </w:tcPr>
          <w:p w14:paraId="59EF8F43" w14:textId="77777777" w:rsidR="00B363EB" w:rsidRDefault="00B363EB" w:rsidP="0008238E"/>
        </w:tc>
      </w:tr>
      <w:tr w:rsidR="00B363EB" w14:paraId="47BAAAC3" w14:textId="77777777" w:rsidTr="0008238E">
        <w:trPr>
          <w:cantSplit/>
        </w:trPr>
        <w:tc>
          <w:tcPr>
            <w:tcW w:w="2088" w:type="dxa"/>
            <w:gridSpan w:val="3"/>
            <w:vAlign w:val="center"/>
          </w:tcPr>
          <w:p w14:paraId="7162926C" w14:textId="71C768A7" w:rsidR="00B363EB" w:rsidRDefault="00B363EB" w:rsidP="0008238E">
            <w:pPr>
              <w:spacing w:before="120" w:after="120"/>
            </w:pPr>
            <w:r>
              <w:t>Sasquatch attack</w:t>
            </w:r>
          </w:p>
        </w:tc>
        <w:tc>
          <w:tcPr>
            <w:tcW w:w="990" w:type="dxa"/>
            <w:gridSpan w:val="2"/>
            <w:vAlign w:val="center"/>
          </w:tcPr>
          <w:p w14:paraId="6D981B50" w14:textId="0825FC03" w:rsidR="00B363EB" w:rsidRDefault="00B363EB" w:rsidP="0008238E">
            <w:pPr>
              <w:spacing w:before="120" w:after="120"/>
              <w:jc w:val="center"/>
            </w:pPr>
          </w:p>
        </w:tc>
        <w:tc>
          <w:tcPr>
            <w:tcW w:w="1440" w:type="dxa"/>
            <w:vAlign w:val="center"/>
          </w:tcPr>
          <w:p w14:paraId="7F5CC36B" w14:textId="276186E5" w:rsidR="00B363EB" w:rsidRPr="0019123C" w:rsidRDefault="00B363EB" w:rsidP="0008238E">
            <w:pPr>
              <w:autoSpaceDE w:val="0"/>
              <w:autoSpaceDN w:val="0"/>
              <w:adjustRightInd w:val="0"/>
              <w:spacing w:before="120" w:after="120"/>
              <w:jc w:val="center"/>
              <w:rPr>
                <w:rFonts w:ascii="ArialMT-Identity-H" w:hAnsi="ArialMT-Identity-H" w:cs="ArialMT-Identity-H"/>
                <w:sz w:val="20"/>
                <w:szCs w:val="20"/>
              </w:rPr>
            </w:pPr>
          </w:p>
        </w:tc>
        <w:tc>
          <w:tcPr>
            <w:tcW w:w="1170" w:type="dxa"/>
            <w:vAlign w:val="center"/>
          </w:tcPr>
          <w:p w14:paraId="2E7D689E" w14:textId="54EE130F" w:rsidR="00B363EB" w:rsidRDefault="00B363EB" w:rsidP="0008238E">
            <w:pPr>
              <w:autoSpaceDE w:val="0"/>
              <w:autoSpaceDN w:val="0"/>
              <w:adjustRightInd w:val="0"/>
              <w:spacing w:before="120" w:after="120"/>
              <w:jc w:val="center"/>
              <w:rPr>
                <w:rFonts w:ascii="ArialMT-Identity-H" w:hAnsi="ArialMT-Identity-H" w:cs="ArialMT-Identity-H"/>
                <w:sz w:val="20"/>
                <w:szCs w:val="20"/>
              </w:rPr>
            </w:pPr>
          </w:p>
          <w:p w14:paraId="24C1EDB6" w14:textId="77777777" w:rsidR="00B363EB" w:rsidRDefault="00B363EB" w:rsidP="0008238E">
            <w:pPr>
              <w:autoSpaceDE w:val="0"/>
              <w:autoSpaceDN w:val="0"/>
              <w:adjustRightInd w:val="0"/>
              <w:spacing w:before="120" w:after="120"/>
              <w:jc w:val="center"/>
              <w:rPr>
                <w:rFonts w:ascii="ArialMT-Identity-H" w:hAnsi="ArialMT-Identity-H" w:cs="ArialMT-Identity-H"/>
                <w:sz w:val="20"/>
                <w:szCs w:val="20"/>
              </w:rPr>
            </w:pPr>
          </w:p>
        </w:tc>
        <w:tc>
          <w:tcPr>
            <w:tcW w:w="8915" w:type="dxa"/>
            <w:gridSpan w:val="12"/>
            <w:vAlign w:val="center"/>
          </w:tcPr>
          <w:p w14:paraId="3EC9331D" w14:textId="77777777" w:rsidR="00B363EB" w:rsidRDefault="00B363EB" w:rsidP="0008238E"/>
        </w:tc>
      </w:tr>
      <w:tr w:rsidR="00B363EB" w14:paraId="2A96B0D1" w14:textId="77777777" w:rsidTr="0008238E">
        <w:trPr>
          <w:cantSplit/>
        </w:trPr>
        <w:tc>
          <w:tcPr>
            <w:tcW w:w="2088" w:type="dxa"/>
            <w:gridSpan w:val="3"/>
            <w:vAlign w:val="center"/>
          </w:tcPr>
          <w:p w14:paraId="0C53C5CA" w14:textId="38750919" w:rsidR="00B363EB" w:rsidRDefault="00B363EB" w:rsidP="0008238E">
            <w:pPr>
              <w:spacing w:before="120" w:after="120"/>
            </w:pPr>
            <w:r>
              <w:t>Rope burn</w:t>
            </w:r>
          </w:p>
        </w:tc>
        <w:tc>
          <w:tcPr>
            <w:tcW w:w="990" w:type="dxa"/>
            <w:gridSpan w:val="2"/>
            <w:vAlign w:val="center"/>
          </w:tcPr>
          <w:p w14:paraId="04D78E6F" w14:textId="77777777" w:rsidR="00B363EB" w:rsidRDefault="00B363EB" w:rsidP="0008238E">
            <w:pPr>
              <w:spacing w:before="120" w:after="120"/>
              <w:jc w:val="center"/>
            </w:pPr>
          </w:p>
        </w:tc>
        <w:tc>
          <w:tcPr>
            <w:tcW w:w="1440" w:type="dxa"/>
            <w:vAlign w:val="center"/>
          </w:tcPr>
          <w:p w14:paraId="5C7FE6B4" w14:textId="77777777" w:rsidR="00B363EB" w:rsidRPr="0019123C" w:rsidRDefault="00B363EB" w:rsidP="0008238E">
            <w:pPr>
              <w:autoSpaceDE w:val="0"/>
              <w:autoSpaceDN w:val="0"/>
              <w:adjustRightInd w:val="0"/>
              <w:spacing w:before="120" w:after="120"/>
              <w:jc w:val="center"/>
              <w:rPr>
                <w:rFonts w:ascii="ArialMT-Identity-H" w:hAnsi="ArialMT-Identity-H" w:cs="ArialMT-Identity-H"/>
                <w:sz w:val="20"/>
                <w:szCs w:val="20"/>
              </w:rPr>
            </w:pPr>
          </w:p>
        </w:tc>
        <w:tc>
          <w:tcPr>
            <w:tcW w:w="1170" w:type="dxa"/>
            <w:vAlign w:val="center"/>
          </w:tcPr>
          <w:p w14:paraId="31C271F1" w14:textId="77777777" w:rsidR="00B363EB" w:rsidRDefault="00B363EB" w:rsidP="0008238E">
            <w:pPr>
              <w:autoSpaceDE w:val="0"/>
              <w:autoSpaceDN w:val="0"/>
              <w:adjustRightInd w:val="0"/>
              <w:spacing w:before="120" w:after="120"/>
              <w:jc w:val="center"/>
              <w:rPr>
                <w:rFonts w:ascii="ArialMT-Identity-H" w:hAnsi="ArialMT-Identity-H" w:cs="ArialMT-Identity-H"/>
                <w:sz w:val="20"/>
                <w:szCs w:val="20"/>
              </w:rPr>
            </w:pPr>
          </w:p>
        </w:tc>
        <w:tc>
          <w:tcPr>
            <w:tcW w:w="8915" w:type="dxa"/>
            <w:gridSpan w:val="12"/>
            <w:vAlign w:val="center"/>
          </w:tcPr>
          <w:p w14:paraId="0B99E945" w14:textId="77777777" w:rsidR="00B363EB" w:rsidRDefault="00B363EB" w:rsidP="0008238E"/>
        </w:tc>
      </w:tr>
    </w:tbl>
    <w:p w14:paraId="59EF8F64" w14:textId="77777777" w:rsidR="006E7C2A" w:rsidRDefault="006E7C2A"/>
    <w:sectPr w:rsidR="006E7C2A" w:rsidSect="00CC4785">
      <w:footerReference w:type="default" r:id="rId8"/>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D3E15" w14:textId="77777777" w:rsidR="008B751C" w:rsidRDefault="008B751C" w:rsidP="006E7C2A">
      <w:pPr>
        <w:spacing w:after="0" w:line="240" w:lineRule="auto"/>
      </w:pPr>
      <w:r>
        <w:separator/>
      </w:r>
    </w:p>
  </w:endnote>
  <w:endnote w:type="continuationSeparator" w:id="0">
    <w:p w14:paraId="567BAA2A" w14:textId="77777777" w:rsidR="008B751C" w:rsidRDefault="008B751C" w:rsidP="006E7C2A">
      <w:pPr>
        <w:spacing w:after="0" w:line="240" w:lineRule="auto"/>
      </w:pPr>
      <w:r>
        <w:continuationSeparator/>
      </w:r>
    </w:p>
  </w:endnote>
  <w:endnote w:type="continuationNotice" w:id="1">
    <w:p w14:paraId="2C36012C" w14:textId="77777777" w:rsidR="00F40D3D" w:rsidRDefault="00F40D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Identity-H">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F8F69" w14:textId="77777777" w:rsidR="008B751C" w:rsidRDefault="008B751C">
    <w:pPr>
      <w:pStyle w:val="Footer"/>
    </w:pPr>
  </w:p>
  <w:p w14:paraId="59EF8F6A" w14:textId="2455757D" w:rsidR="008B751C" w:rsidRDefault="008B751C">
    <w:pPr>
      <w:pStyle w:val="Footer"/>
    </w:pPr>
    <w:r>
      <w:ptab w:relativeTo="margin" w:alignment="center" w:leader="none"/>
    </w:r>
    <w:r>
      <w:t xml:space="preserve">Page </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 xml:space="preserve">Last saved on </w:t>
    </w:r>
    <w:r>
      <w:fldChar w:fldCharType="begin"/>
    </w:r>
    <w:r>
      <w:instrText xml:space="preserve"> SAVEDATE  \@ "yyyy-MM-dd"  \* MERGEFORMAT </w:instrText>
    </w:r>
    <w:r>
      <w:fldChar w:fldCharType="separate"/>
    </w:r>
    <w:r w:rsidR="00382A72">
      <w:rPr>
        <w:noProof/>
      </w:rPr>
      <w:t>2019-07-14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C2A93" w14:textId="77777777" w:rsidR="008B751C" w:rsidRDefault="008B751C" w:rsidP="006E7C2A">
      <w:pPr>
        <w:spacing w:after="0" w:line="240" w:lineRule="auto"/>
      </w:pPr>
      <w:r>
        <w:separator/>
      </w:r>
    </w:p>
  </w:footnote>
  <w:footnote w:type="continuationSeparator" w:id="0">
    <w:p w14:paraId="6BE2FED1" w14:textId="77777777" w:rsidR="008B751C" w:rsidRDefault="008B751C" w:rsidP="006E7C2A">
      <w:pPr>
        <w:spacing w:after="0" w:line="240" w:lineRule="auto"/>
      </w:pPr>
      <w:r>
        <w:continuationSeparator/>
      </w:r>
    </w:p>
  </w:footnote>
  <w:footnote w:type="continuationNotice" w:id="1">
    <w:p w14:paraId="25B78A65" w14:textId="77777777" w:rsidR="00F40D3D" w:rsidRDefault="00F40D3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55CD0"/>
    <w:multiLevelType w:val="hybridMultilevel"/>
    <w:tmpl w:val="D34803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6E7C2A"/>
    <w:rsid w:val="00050DDA"/>
    <w:rsid w:val="0008238E"/>
    <w:rsid w:val="000A550D"/>
    <w:rsid w:val="000C066E"/>
    <w:rsid w:val="000E5E76"/>
    <w:rsid w:val="001132A3"/>
    <w:rsid w:val="00144B54"/>
    <w:rsid w:val="0019123C"/>
    <w:rsid w:val="001E3327"/>
    <w:rsid w:val="00220754"/>
    <w:rsid w:val="002D7731"/>
    <w:rsid w:val="002F7B8D"/>
    <w:rsid w:val="00304832"/>
    <w:rsid w:val="003120CA"/>
    <w:rsid w:val="0032033B"/>
    <w:rsid w:val="00320340"/>
    <w:rsid w:val="00331A83"/>
    <w:rsid w:val="00382A72"/>
    <w:rsid w:val="0038684D"/>
    <w:rsid w:val="003D5C9B"/>
    <w:rsid w:val="004438B1"/>
    <w:rsid w:val="00446E79"/>
    <w:rsid w:val="0049191C"/>
    <w:rsid w:val="004A098F"/>
    <w:rsid w:val="004F1D59"/>
    <w:rsid w:val="005632DA"/>
    <w:rsid w:val="005677A9"/>
    <w:rsid w:val="005B067F"/>
    <w:rsid w:val="006178D9"/>
    <w:rsid w:val="00624721"/>
    <w:rsid w:val="006834E7"/>
    <w:rsid w:val="006A13F5"/>
    <w:rsid w:val="006E7C2A"/>
    <w:rsid w:val="0071439E"/>
    <w:rsid w:val="007827F0"/>
    <w:rsid w:val="00790B09"/>
    <w:rsid w:val="007B2D25"/>
    <w:rsid w:val="007C5AF5"/>
    <w:rsid w:val="007C784E"/>
    <w:rsid w:val="00810D66"/>
    <w:rsid w:val="008B751C"/>
    <w:rsid w:val="008B7C85"/>
    <w:rsid w:val="008F68B9"/>
    <w:rsid w:val="009546CB"/>
    <w:rsid w:val="00A45B6C"/>
    <w:rsid w:val="00AC7403"/>
    <w:rsid w:val="00B00AEE"/>
    <w:rsid w:val="00B363EB"/>
    <w:rsid w:val="00BC504B"/>
    <w:rsid w:val="00BC5268"/>
    <w:rsid w:val="00BD0D9E"/>
    <w:rsid w:val="00C30D28"/>
    <w:rsid w:val="00CC2582"/>
    <w:rsid w:val="00CC4785"/>
    <w:rsid w:val="00D31EFA"/>
    <w:rsid w:val="00D35CD8"/>
    <w:rsid w:val="00D96AC8"/>
    <w:rsid w:val="00DA0926"/>
    <w:rsid w:val="00DB5284"/>
    <w:rsid w:val="00EF0301"/>
    <w:rsid w:val="00F40D3D"/>
    <w:rsid w:val="00F763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EF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C2A"/>
  </w:style>
  <w:style w:type="paragraph" w:styleId="Footer">
    <w:name w:val="footer"/>
    <w:basedOn w:val="Normal"/>
    <w:link w:val="FooterChar"/>
    <w:uiPriority w:val="99"/>
    <w:unhideWhenUsed/>
    <w:rsid w:val="006E7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C2A"/>
  </w:style>
  <w:style w:type="table" w:styleId="TableGrid">
    <w:name w:val="Table Grid"/>
    <w:basedOn w:val="TableNormal"/>
    <w:uiPriority w:val="39"/>
    <w:rsid w:val="006E7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0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5AB3D-F240-4121-A244-8960B2AFB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Risk Assessment</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Shayne@wtti.ca</dc:creator>
  <cp:keywords>Northern Lights Council</cp:keywords>
  <dc:description/>
  <cp:lastModifiedBy>Shayne Kawalilak</cp:lastModifiedBy>
  <cp:revision>2</cp:revision>
  <cp:lastPrinted>2015-06-05T21:48:00Z</cp:lastPrinted>
  <dcterms:created xsi:type="dcterms:W3CDTF">2019-07-14T19:59:00Z</dcterms:created>
  <dcterms:modified xsi:type="dcterms:W3CDTF">2019-07-14T19:59:00Z</dcterms:modified>
</cp:coreProperties>
</file>